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4BC" w:rsidRDefault="004F5690">
      <w:pPr>
        <w:pStyle w:val="Title"/>
      </w:pPr>
      <w:r>
        <w:rPr>
          <w:b/>
          <w:color w:val="002060"/>
        </w:rPr>
        <w:t xml:space="preserve">Release Notes </w:t>
      </w:r>
    </w:p>
    <w:tbl>
      <w:tblPr>
        <w:tblW w:w="0" w:type="auto"/>
        <w:jc w:val="center"/>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052"/>
        <w:gridCol w:w="8131"/>
      </w:tblGrid>
      <w:tr w:rsidR="00A844BC" w:rsidTr="008D31D9">
        <w:trPr>
          <w:jc w:val="center"/>
        </w:trPr>
        <w:tc>
          <w:tcPr>
            <w:tcW w:w="2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44BC" w:rsidRDefault="004F5690">
            <w:pPr>
              <w:spacing w:after="0" w:line="100" w:lineRule="atLeast"/>
              <w:jc w:val="right"/>
            </w:pPr>
            <w:r>
              <w:rPr>
                <w:b/>
                <w:color w:val="002060"/>
              </w:rPr>
              <w:t>Model</w:t>
            </w:r>
          </w:p>
        </w:tc>
        <w:tc>
          <w:tcPr>
            <w:tcW w:w="81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844BC" w:rsidRDefault="004B4C20">
            <w:pPr>
              <w:spacing w:after="0" w:line="100" w:lineRule="atLeast"/>
            </w:pPr>
            <w:r>
              <w:rPr>
                <w:sz w:val="24"/>
                <w:szCs w:val="24"/>
              </w:rPr>
              <w:t>High-Resolution Rapid Refresh</w:t>
            </w:r>
            <w:r w:rsidR="00761392">
              <w:rPr>
                <w:sz w:val="24"/>
                <w:szCs w:val="24"/>
              </w:rPr>
              <w:t xml:space="preserve"> (HRRR)</w:t>
            </w:r>
          </w:p>
          <w:p w:rsidR="00A844BC" w:rsidRDefault="00A844BC">
            <w:pPr>
              <w:spacing w:after="0" w:line="100" w:lineRule="atLeast"/>
            </w:pPr>
          </w:p>
        </w:tc>
      </w:tr>
      <w:tr w:rsidR="00A844BC" w:rsidTr="008D31D9">
        <w:trPr>
          <w:jc w:val="center"/>
        </w:trPr>
        <w:tc>
          <w:tcPr>
            <w:tcW w:w="2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44BC" w:rsidRDefault="004F5690">
            <w:pPr>
              <w:spacing w:after="0" w:line="100" w:lineRule="atLeast"/>
              <w:jc w:val="right"/>
            </w:pPr>
            <w:r>
              <w:rPr>
                <w:b/>
                <w:color w:val="002060"/>
              </w:rPr>
              <w:t>Version</w:t>
            </w:r>
          </w:p>
        </w:tc>
        <w:tc>
          <w:tcPr>
            <w:tcW w:w="81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844BC" w:rsidRDefault="004B4C20">
            <w:pPr>
              <w:spacing w:after="0" w:line="100" w:lineRule="atLeast"/>
            </w:pPr>
            <w:r>
              <w:rPr>
                <w:sz w:val="24"/>
                <w:szCs w:val="24"/>
              </w:rPr>
              <w:t>V1.0.4</w:t>
            </w:r>
          </w:p>
          <w:p w:rsidR="00A844BC" w:rsidRDefault="00A844BC">
            <w:pPr>
              <w:spacing w:after="0" w:line="100" w:lineRule="atLeast"/>
            </w:pPr>
          </w:p>
        </w:tc>
      </w:tr>
      <w:tr w:rsidR="00A844BC" w:rsidTr="008D31D9">
        <w:trPr>
          <w:jc w:val="center"/>
        </w:trPr>
        <w:tc>
          <w:tcPr>
            <w:tcW w:w="2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44BC" w:rsidRDefault="004F5690">
            <w:pPr>
              <w:spacing w:after="0" w:line="100" w:lineRule="atLeast"/>
              <w:jc w:val="right"/>
            </w:pPr>
            <w:r>
              <w:rPr>
                <w:b/>
                <w:color w:val="002060"/>
              </w:rPr>
              <w:t>Implementation date/time</w:t>
            </w:r>
          </w:p>
        </w:tc>
        <w:tc>
          <w:tcPr>
            <w:tcW w:w="81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844BC" w:rsidRDefault="004B4C20">
            <w:pPr>
              <w:spacing w:after="0" w:line="100" w:lineRule="atLeast"/>
            </w:pPr>
            <w:r>
              <w:rPr>
                <w:sz w:val="24"/>
                <w:szCs w:val="24"/>
              </w:rPr>
              <w:t>September 30</w:t>
            </w:r>
            <w:r w:rsidR="00715D21">
              <w:rPr>
                <w:sz w:val="24"/>
                <w:szCs w:val="24"/>
              </w:rPr>
              <w:t>, 201</w:t>
            </w:r>
            <w:r>
              <w:rPr>
                <w:sz w:val="24"/>
                <w:szCs w:val="24"/>
              </w:rPr>
              <w:t>4, 14</w:t>
            </w:r>
            <w:r w:rsidR="004F5690">
              <w:rPr>
                <w:sz w:val="24"/>
                <w:szCs w:val="24"/>
              </w:rPr>
              <w:t>Z</w:t>
            </w:r>
          </w:p>
          <w:p w:rsidR="00A844BC" w:rsidRDefault="00A844BC">
            <w:pPr>
              <w:spacing w:after="0" w:line="100" w:lineRule="atLeast"/>
            </w:pPr>
          </w:p>
        </w:tc>
      </w:tr>
      <w:tr w:rsidR="00A844BC" w:rsidTr="008D31D9">
        <w:trPr>
          <w:jc w:val="center"/>
        </w:trPr>
        <w:tc>
          <w:tcPr>
            <w:tcW w:w="2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44BC" w:rsidRDefault="004F5690">
            <w:pPr>
              <w:spacing w:after="0" w:line="100" w:lineRule="atLeast"/>
              <w:jc w:val="right"/>
            </w:pPr>
            <w:r>
              <w:rPr>
                <w:b/>
                <w:color w:val="002060"/>
              </w:rPr>
              <w:t xml:space="preserve">Purpose  </w:t>
            </w:r>
          </w:p>
        </w:tc>
        <w:tc>
          <w:tcPr>
            <w:tcW w:w="81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844BC" w:rsidRPr="00E87CAD" w:rsidRDefault="00E87CAD" w:rsidP="00715D21">
            <w:pPr>
              <w:pStyle w:val="Default"/>
              <w:tabs>
                <w:tab w:val="left" w:pos="1440"/>
              </w:tabs>
              <w:jc w:val="both"/>
              <w:rPr>
                <w:rFonts w:asciiTheme="minorHAnsi" w:hAnsiTheme="minorHAnsi" w:cs="Times New Roman"/>
                <w:color w:val="auto"/>
              </w:rPr>
            </w:pPr>
            <w:r w:rsidRPr="00E87CAD">
              <w:rPr>
                <w:rFonts w:asciiTheme="minorHAnsi" w:hAnsiTheme="minorHAnsi"/>
              </w:rPr>
              <w:t xml:space="preserve">The HRRR is a high-resolution model that is run hourly to 15 hours over a domain that covers an area slightly larger than the contiguous United States.  The HRRR provides forecasts, in high detail, of critical weather events such as severe thunderstorms, flash flooding, and localized bands of heavy winter precipitation.   Since the HRRR is run hourly and assimilates many data sources including radar reflectivity data, the HRRR helps provides critical details to forecasters in rapidly-changing and evolving weather events.   The HRRR will also eventually become part of a high-resolution ensemble system, and it will be used to help create a first guess for the Real-Time </w:t>
            </w:r>
            <w:proofErr w:type="spellStart"/>
            <w:r w:rsidRPr="00E87CAD">
              <w:rPr>
                <w:rFonts w:asciiTheme="minorHAnsi" w:hAnsiTheme="minorHAnsi"/>
              </w:rPr>
              <w:t>Mesoscale</w:t>
            </w:r>
            <w:proofErr w:type="spellEnd"/>
            <w:r w:rsidRPr="00E87CAD">
              <w:rPr>
                <w:rFonts w:asciiTheme="minorHAnsi" w:hAnsiTheme="minorHAnsi"/>
              </w:rPr>
              <w:t xml:space="preserve"> Analysis.</w:t>
            </w:r>
          </w:p>
        </w:tc>
      </w:tr>
      <w:tr w:rsidR="008D31D9" w:rsidTr="008D31D9">
        <w:trPr>
          <w:jc w:val="center"/>
        </w:trPr>
        <w:tc>
          <w:tcPr>
            <w:tcW w:w="2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D31D9" w:rsidRDefault="008D31D9">
            <w:pPr>
              <w:spacing w:after="0" w:line="100" w:lineRule="atLeast"/>
              <w:jc w:val="right"/>
              <w:rPr>
                <w:b/>
                <w:color w:val="002060"/>
              </w:rPr>
            </w:pPr>
            <w:r>
              <w:rPr>
                <w:b/>
                <w:color w:val="002060"/>
              </w:rPr>
              <w:t>Changes being made for this release</w:t>
            </w:r>
          </w:p>
        </w:tc>
        <w:tc>
          <w:tcPr>
            <w:tcW w:w="81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D31D9" w:rsidRPr="00E87CAD" w:rsidRDefault="004B4C20" w:rsidP="004B4C20">
            <w:pPr>
              <w:pStyle w:val="PreformattedText"/>
              <w:rPr>
                <w:rFonts w:asciiTheme="minorHAnsi" w:hAnsiTheme="minorHAnsi" w:cs="Times New Roman"/>
              </w:rPr>
            </w:pPr>
            <w:r w:rsidRPr="00E87CAD">
              <w:rPr>
                <w:rFonts w:asciiTheme="minorHAnsi" w:hAnsiTheme="minorHAnsi" w:cs="Times New Roman"/>
              </w:rPr>
              <w:t>Initial implementation of this model</w:t>
            </w:r>
          </w:p>
        </w:tc>
      </w:tr>
      <w:tr w:rsidR="00A844BC" w:rsidTr="008D31D9">
        <w:trPr>
          <w:trHeight w:val="575"/>
          <w:jc w:val="center"/>
        </w:trPr>
        <w:tc>
          <w:tcPr>
            <w:tcW w:w="2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44BC" w:rsidRDefault="004F5690">
            <w:pPr>
              <w:spacing w:after="0" w:line="100" w:lineRule="atLeast"/>
              <w:jc w:val="right"/>
            </w:pPr>
            <w:r>
              <w:rPr>
                <w:b/>
                <w:color w:val="002060"/>
              </w:rPr>
              <w:t xml:space="preserve">Developed by </w:t>
            </w:r>
          </w:p>
        </w:tc>
        <w:tc>
          <w:tcPr>
            <w:tcW w:w="81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844BC" w:rsidRDefault="00715D21">
            <w:pPr>
              <w:spacing w:after="0" w:line="100" w:lineRule="atLeast"/>
            </w:pPr>
            <w:r>
              <w:rPr>
                <w:sz w:val="24"/>
                <w:szCs w:val="24"/>
              </w:rPr>
              <w:t>N</w:t>
            </w:r>
            <w:r w:rsidR="004B4C20">
              <w:rPr>
                <w:sz w:val="24"/>
                <w:szCs w:val="24"/>
              </w:rPr>
              <w:t>OAA/OAR/Earth Systems Research Laboratory</w:t>
            </w:r>
          </w:p>
          <w:p w:rsidR="00A844BC" w:rsidRDefault="00A844BC">
            <w:pPr>
              <w:spacing w:after="0" w:line="100" w:lineRule="atLeast"/>
            </w:pPr>
          </w:p>
        </w:tc>
      </w:tr>
      <w:tr w:rsidR="00A844BC" w:rsidTr="008D31D9">
        <w:trPr>
          <w:trHeight w:val="664"/>
          <w:jc w:val="center"/>
        </w:trPr>
        <w:tc>
          <w:tcPr>
            <w:tcW w:w="2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44BC" w:rsidRDefault="004F5690">
            <w:pPr>
              <w:spacing w:after="0" w:line="100" w:lineRule="atLeast"/>
              <w:jc w:val="right"/>
            </w:pPr>
            <w:r>
              <w:rPr>
                <w:b/>
                <w:color w:val="002060"/>
              </w:rPr>
              <w:t xml:space="preserve">Runs on </w:t>
            </w:r>
          </w:p>
        </w:tc>
        <w:tc>
          <w:tcPr>
            <w:tcW w:w="81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844BC" w:rsidRDefault="004F5690">
            <w:pPr>
              <w:spacing w:after="0" w:line="100" w:lineRule="atLeast"/>
            </w:pPr>
            <w:r>
              <w:rPr>
                <w:sz w:val="24"/>
                <w:szCs w:val="24"/>
              </w:rPr>
              <w:t>The National Weather Service (NWS) Weather and Climate Operational Supercomputing System (WCOSS)</w:t>
            </w:r>
          </w:p>
        </w:tc>
      </w:tr>
      <w:tr w:rsidR="00A844BC" w:rsidTr="008D31D9">
        <w:trPr>
          <w:trHeight w:val="506"/>
          <w:jc w:val="center"/>
        </w:trPr>
        <w:tc>
          <w:tcPr>
            <w:tcW w:w="2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44BC" w:rsidRDefault="004F5690">
            <w:pPr>
              <w:spacing w:after="0" w:line="100" w:lineRule="atLeast"/>
              <w:jc w:val="right"/>
            </w:pPr>
            <w:r>
              <w:rPr>
                <w:b/>
                <w:color w:val="002060"/>
              </w:rPr>
              <w:t xml:space="preserve">Community software  </w:t>
            </w:r>
          </w:p>
        </w:tc>
        <w:tc>
          <w:tcPr>
            <w:tcW w:w="81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844BC" w:rsidRDefault="00E87CAD">
            <w:pPr>
              <w:spacing w:after="0" w:line="100" w:lineRule="atLeast"/>
            </w:pPr>
            <w:r>
              <w:rPr>
                <w:sz w:val="24"/>
                <w:szCs w:val="24"/>
              </w:rPr>
              <w:t>Weather Research and Forecasting (</w:t>
            </w:r>
            <w:r w:rsidR="004B4C20">
              <w:rPr>
                <w:sz w:val="24"/>
                <w:szCs w:val="24"/>
              </w:rPr>
              <w:t>WRF</w:t>
            </w:r>
            <w:r>
              <w:rPr>
                <w:sz w:val="24"/>
                <w:szCs w:val="24"/>
              </w:rPr>
              <w:t>) model - ARW core</w:t>
            </w:r>
          </w:p>
          <w:p w:rsidR="00A844BC" w:rsidRDefault="00A844BC">
            <w:pPr>
              <w:spacing w:after="0" w:line="100" w:lineRule="atLeast"/>
            </w:pPr>
          </w:p>
        </w:tc>
      </w:tr>
      <w:tr w:rsidR="00A844BC" w:rsidTr="008D31D9">
        <w:trPr>
          <w:jc w:val="center"/>
        </w:trPr>
        <w:tc>
          <w:tcPr>
            <w:tcW w:w="2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44BC" w:rsidRDefault="004F5690">
            <w:pPr>
              <w:spacing w:after="0" w:line="100" w:lineRule="atLeast"/>
              <w:jc w:val="right"/>
            </w:pPr>
            <w:r>
              <w:rPr>
                <w:b/>
                <w:color w:val="002060"/>
              </w:rPr>
              <w:t xml:space="preserve">Input  </w:t>
            </w:r>
          </w:p>
        </w:tc>
        <w:tc>
          <w:tcPr>
            <w:tcW w:w="81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844BC" w:rsidRDefault="004B4C20" w:rsidP="00761392">
            <w:pPr>
              <w:spacing w:after="0" w:line="100" w:lineRule="atLeast"/>
            </w:pPr>
            <w:r>
              <w:rPr>
                <w:sz w:val="24"/>
                <w:szCs w:val="24"/>
              </w:rPr>
              <w:t>Rapid Refresh</w:t>
            </w:r>
            <w:r w:rsidR="00761392">
              <w:rPr>
                <w:sz w:val="24"/>
                <w:szCs w:val="24"/>
              </w:rPr>
              <w:t xml:space="preserve"> (RAP) model data and </w:t>
            </w:r>
            <w:r>
              <w:rPr>
                <w:sz w:val="24"/>
                <w:szCs w:val="24"/>
              </w:rPr>
              <w:t>various observational data sources</w:t>
            </w:r>
            <w:r w:rsidR="00E87CAD">
              <w:rPr>
                <w:sz w:val="24"/>
                <w:szCs w:val="24"/>
              </w:rPr>
              <w:t>, featuring 15 minute radar reflectivity data.</w:t>
            </w:r>
          </w:p>
        </w:tc>
      </w:tr>
      <w:tr w:rsidR="00A844BC" w:rsidTr="008D31D9">
        <w:trPr>
          <w:jc w:val="center"/>
        </w:trPr>
        <w:tc>
          <w:tcPr>
            <w:tcW w:w="2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44BC" w:rsidRDefault="004F5690">
            <w:pPr>
              <w:spacing w:after="0" w:line="100" w:lineRule="atLeast"/>
              <w:jc w:val="right"/>
            </w:pPr>
            <w:r>
              <w:rPr>
                <w:b/>
                <w:color w:val="002060"/>
              </w:rPr>
              <w:t xml:space="preserve">Output and where to find it  </w:t>
            </w:r>
          </w:p>
        </w:tc>
        <w:tc>
          <w:tcPr>
            <w:tcW w:w="81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844BC" w:rsidRDefault="00715D21">
            <w:pPr>
              <w:spacing w:after="0" w:line="100" w:lineRule="atLeast"/>
            </w:pPr>
            <w:r>
              <w:rPr>
                <w:sz w:val="24"/>
                <w:szCs w:val="24"/>
              </w:rPr>
              <w:t xml:space="preserve">The </w:t>
            </w:r>
            <w:r w:rsidR="004B4C20">
              <w:rPr>
                <w:sz w:val="24"/>
                <w:szCs w:val="24"/>
              </w:rPr>
              <w:t>HRRR runs hourly and produces output every 15 minutes from 0 to 15 hours</w:t>
            </w:r>
            <w:r>
              <w:rPr>
                <w:sz w:val="24"/>
                <w:szCs w:val="24"/>
              </w:rPr>
              <w:t>.</w:t>
            </w:r>
            <w:r w:rsidR="004F5690">
              <w:rPr>
                <w:sz w:val="24"/>
                <w:szCs w:val="24"/>
              </w:rPr>
              <w:t xml:space="preserve">  </w:t>
            </w:r>
            <w:r w:rsidR="002A4AA1">
              <w:rPr>
                <w:sz w:val="24"/>
                <w:szCs w:val="24"/>
              </w:rPr>
              <w:t>Gridded</w:t>
            </w:r>
            <w:r w:rsidR="004F5690">
              <w:rPr>
                <w:sz w:val="24"/>
                <w:szCs w:val="24"/>
              </w:rPr>
              <w:t xml:space="preserve"> output </w:t>
            </w:r>
            <w:r w:rsidR="004B4C20">
              <w:rPr>
                <w:sz w:val="24"/>
                <w:szCs w:val="24"/>
              </w:rPr>
              <w:t>on a 3km CONUS grid</w:t>
            </w:r>
            <w:r w:rsidR="00E87CAD">
              <w:rPr>
                <w:sz w:val="24"/>
                <w:szCs w:val="24"/>
              </w:rPr>
              <w:t xml:space="preserve"> and station time series BUFR data are</w:t>
            </w:r>
            <w:r w:rsidR="004F5690">
              <w:rPr>
                <w:sz w:val="24"/>
                <w:szCs w:val="24"/>
              </w:rPr>
              <w:t xml:space="preserve"> sent to </w:t>
            </w:r>
            <w:hyperlink r:id="rId6" w:history="1">
              <w:r w:rsidR="00CF7C77" w:rsidRPr="007A1396">
                <w:rPr>
                  <w:rStyle w:val="Hyperlink"/>
                  <w:sz w:val="24"/>
                  <w:szCs w:val="24"/>
                </w:rPr>
                <w:t>www.ftp.ncep.noaa.gov/data/nccf/nonoperational/com/hrrr/prod/hrrr.*</w:t>
              </w:r>
            </w:hyperlink>
            <w:bookmarkStart w:id="0" w:name="_GoBack"/>
            <w:bookmarkEnd w:id="0"/>
            <w:r w:rsidR="004F5690">
              <w:rPr>
                <w:sz w:val="24"/>
                <w:szCs w:val="24"/>
              </w:rPr>
              <w:t>, where *</w:t>
            </w:r>
            <w:r w:rsidR="002A4AA1">
              <w:rPr>
                <w:sz w:val="24"/>
                <w:szCs w:val="24"/>
              </w:rPr>
              <w:t xml:space="preserve"> is </w:t>
            </w:r>
            <w:r w:rsidR="004F5690">
              <w:rPr>
                <w:sz w:val="24"/>
                <w:szCs w:val="24"/>
              </w:rPr>
              <w:t>the year, month and day</w:t>
            </w:r>
            <w:r w:rsidR="004B4C20">
              <w:rPr>
                <w:sz w:val="24"/>
                <w:szCs w:val="24"/>
              </w:rPr>
              <w:t>, and also to NOMADS</w:t>
            </w:r>
            <w:r w:rsidR="004F5690">
              <w:rPr>
                <w:sz w:val="24"/>
                <w:szCs w:val="24"/>
              </w:rPr>
              <w:t>.</w:t>
            </w:r>
            <w:r w:rsidR="002A4AA1">
              <w:rPr>
                <w:sz w:val="24"/>
                <w:szCs w:val="24"/>
              </w:rPr>
              <w:t xml:space="preserve">  </w:t>
            </w:r>
            <w:r w:rsidR="004B4C20">
              <w:rPr>
                <w:sz w:val="24"/>
                <w:szCs w:val="24"/>
              </w:rPr>
              <w:t xml:space="preserve">Hourly output on the 2.5km CONUS NDFD grid is available on NOAAPORT. </w:t>
            </w:r>
            <w:r w:rsidR="00E87CAD">
              <w:rPr>
                <w:sz w:val="24"/>
                <w:szCs w:val="24"/>
              </w:rPr>
              <w:t xml:space="preserve"> WMO headers can be found at </w:t>
            </w:r>
            <w:r w:rsidR="00E87CAD" w:rsidRPr="00E87CAD">
              <w:rPr>
                <w:sz w:val="24"/>
                <w:szCs w:val="24"/>
              </w:rPr>
              <w:t>http://www.nco.ncep.noaa.gov/pmb/changes/hrrr_wmo_</w:t>
            </w:r>
            <w:proofErr w:type="gramStart"/>
            <w:r w:rsidR="00E87CAD" w:rsidRPr="00E87CAD">
              <w:rPr>
                <w:sz w:val="24"/>
                <w:szCs w:val="24"/>
              </w:rPr>
              <w:t>headers.shtml</w:t>
            </w:r>
            <w:r w:rsidR="00E87CAD">
              <w:rPr>
                <w:sz w:val="24"/>
                <w:szCs w:val="24"/>
              </w:rPr>
              <w:t xml:space="preserve"> </w:t>
            </w:r>
            <w:r w:rsidR="004B4C20">
              <w:rPr>
                <w:sz w:val="24"/>
                <w:szCs w:val="24"/>
              </w:rPr>
              <w:t>.</w:t>
            </w:r>
            <w:proofErr w:type="gramEnd"/>
            <w:r w:rsidR="004B4C20">
              <w:rPr>
                <w:sz w:val="24"/>
                <w:szCs w:val="24"/>
              </w:rPr>
              <w:t xml:space="preserve">  Imagery from the HRRR is available on the Model Analysis and Guidance (MAG) webpage at </w:t>
            </w:r>
            <w:proofErr w:type="gramStart"/>
            <w:r w:rsidR="004B4C20">
              <w:rPr>
                <w:sz w:val="24"/>
                <w:szCs w:val="24"/>
              </w:rPr>
              <w:t>mag.ncep.noaa.gov .</w:t>
            </w:r>
            <w:proofErr w:type="gramEnd"/>
          </w:p>
          <w:p w:rsidR="00A844BC" w:rsidRDefault="00A844BC">
            <w:pPr>
              <w:spacing w:after="0" w:line="100" w:lineRule="atLeast"/>
            </w:pPr>
          </w:p>
        </w:tc>
      </w:tr>
      <w:tr w:rsidR="00A844BC" w:rsidTr="008D31D9">
        <w:trPr>
          <w:jc w:val="center"/>
        </w:trPr>
        <w:tc>
          <w:tcPr>
            <w:tcW w:w="2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44BC" w:rsidRDefault="004F5690">
            <w:pPr>
              <w:spacing w:after="0" w:line="100" w:lineRule="atLeast"/>
              <w:jc w:val="right"/>
            </w:pPr>
            <w:r>
              <w:rPr>
                <w:b/>
                <w:color w:val="002060"/>
              </w:rPr>
              <w:t xml:space="preserve">Primary users  </w:t>
            </w:r>
          </w:p>
        </w:tc>
        <w:tc>
          <w:tcPr>
            <w:tcW w:w="81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844BC" w:rsidRPr="00761392" w:rsidRDefault="00761392" w:rsidP="00761392">
            <w:pPr>
              <w:spacing w:after="0" w:line="100" w:lineRule="atLeast"/>
              <w:rPr>
                <w:sz w:val="24"/>
                <w:szCs w:val="24"/>
              </w:rPr>
            </w:pPr>
            <w:r w:rsidRPr="00761392">
              <w:rPr>
                <w:sz w:val="24"/>
                <w:szCs w:val="24"/>
              </w:rPr>
              <w:t>NCEP Service Centers, FAA, NWS offices (except those in Alaska and Pacific regions), NOAA labs, various private sector companies including the wind and solar energy sectors, and forecasters - especially those concerned about convective evolution.</w:t>
            </w:r>
          </w:p>
        </w:tc>
      </w:tr>
      <w:tr w:rsidR="00A844BC" w:rsidTr="008D31D9">
        <w:trPr>
          <w:trHeight w:val="729"/>
          <w:jc w:val="center"/>
        </w:trPr>
        <w:tc>
          <w:tcPr>
            <w:tcW w:w="20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844BC" w:rsidRDefault="004F5690">
            <w:pPr>
              <w:spacing w:after="0" w:line="100" w:lineRule="atLeast"/>
              <w:jc w:val="right"/>
            </w:pPr>
            <w:r>
              <w:rPr>
                <w:b/>
                <w:color w:val="002060"/>
              </w:rPr>
              <w:lastRenderedPageBreak/>
              <w:t xml:space="preserve">In the future  </w:t>
            </w:r>
          </w:p>
        </w:tc>
        <w:tc>
          <w:tcPr>
            <w:tcW w:w="81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844BC" w:rsidRPr="00761392" w:rsidRDefault="00761392" w:rsidP="00761392">
            <w:pPr>
              <w:pStyle w:val="ListParagraph"/>
              <w:spacing w:after="0" w:line="100" w:lineRule="atLeast"/>
              <w:ind w:left="0"/>
              <w:rPr>
                <w:sz w:val="24"/>
                <w:szCs w:val="24"/>
              </w:rPr>
            </w:pPr>
            <w:r w:rsidRPr="00761392">
              <w:rPr>
                <w:sz w:val="24"/>
                <w:szCs w:val="24"/>
              </w:rPr>
              <w:t>The next version of the HRRR will have various upgrades including changes to address current warm dry daytime bias in warm season and cold bias in cool season.   It will also feature various WRF updates and enhancements to the assimilation of radar reflectivity and other data.   Plans are to eventually expand the HRRR to cover Alaska</w:t>
            </w:r>
          </w:p>
        </w:tc>
      </w:tr>
    </w:tbl>
    <w:p w:rsidR="00A844BC" w:rsidRDefault="00A844BC">
      <w:pPr>
        <w:spacing w:line="100" w:lineRule="atLeast"/>
      </w:pPr>
    </w:p>
    <w:p w:rsidR="00DC142C" w:rsidRDefault="00DC142C">
      <w:pPr>
        <w:spacing w:line="100" w:lineRule="atLeast"/>
      </w:pPr>
      <w:r>
        <w:t xml:space="preserve">For more information on this model, please contact </w:t>
      </w:r>
      <w:hyperlink r:id="rId7" w:history="1">
        <w:r w:rsidR="004F5690" w:rsidRPr="00861777">
          <w:rPr>
            <w:rStyle w:val="Hyperlink"/>
          </w:rPr>
          <w:t>ncep.pmb.dataflow@noaa.gov</w:t>
        </w:r>
      </w:hyperlink>
      <w:r w:rsidR="004F5690">
        <w:t xml:space="preserve"> </w:t>
      </w:r>
      <w:r>
        <w:t>.</w:t>
      </w:r>
    </w:p>
    <w:sectPr w:rsidR="00DC142C" w:rsidSect="00F430C2">
      <w:pgSz w:w="12240" w:h="15840"/>
      <w:pgMar w:top="1440" w:right="1080" w:bottom="1440" w:left="108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 Sans">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OpenSymbol">
    <w:panose1 w:val="00000000000000000000"/>
    <w:charset w:val="00"/>
    <w:family w:val="roman"/>
    <w:notTrueType/>
    <w:pitch w:val="default"/>
  </w:font>
  <w:font w:name="Liberation Serif">
    <w:altName w:val="Times New Roman"/>
    <w:charset w:val="80"/>
    <w:family w:val="roman"/>
    <w:pitch w:val="variable"/>
  </w:font>
  <w:font w:name="Liberation Sans">
    <w:altName w:val="Arial"/>
    <w:charset w:val="80"/>
    <w:family w:val="swiss"/>
    <w:pitch w:val="variable"/>
  </w:font>
  <w:font w:name="DejaVu Sans Mono">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4295E"/>
    <w:multiLevelType w:val="multilevel"/>
    <w:tmpl w:val="54ACE39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CBE495D"/>
    <w:multiLevelType w:val="multilevel"/>
    <w:tmpl w:val="7F2C50A8"/>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
    <w:nsid w:val="5BF05E40"/>
    <w:multiLevelType w:val="multilevel"/>
    <w:tmpl w:val="2A323D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5E1D3643"/>
    <w:multiLevelType w:val="multilevel"/>
    <w:tmpl w:val="B0486510"/>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
    <w:nsid w:val="706D56BE"/>
    <w:multiLevelType w:val="multilevel"/>
    <w:tmpl w:val="16A294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4BC"/>
    <w:rsid w:val="002A4AA1"/>
    <w:rsid w:val="00314B13"/>
    <w:rsid w:val="0036072F"/>
    <w:rsid w:val="004B4C20"/>
    <w:rsid w:val="004F5690"/>
    <w:rsid w:val="00715D21"/>
    <w:rsid w:val="00761392"/>
    <w:rsid w:val="008B6EBC"/>
    <w:rsid w:val="008C3774"/>
    <w:rsid w:val="008D31D9"/>
    <w:rsid w:val="009E427F"/>
    <w:rsid w:val="00A844BC"/>
    <w:rsid w:val="00C74F24"/>
    <w:rsid w:val="00C76635"/>
    <w:rsid w:val="00CF7C77"/>
    <w:rsid w:val="00DC142C"/>
    <w:rsid w:val="00E87CAD"/>
    <w:rsid w:val="00F430C2"/>
    <w:rsid w:val="00F84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rPr>
      <w:rFonts w:ascii="Calibri" w:eastAsia="DejaVu Sans"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rPr>
      <w:rFonts w:ascii="Calibri" w:hAnsi="Calibri"/>
      <w:color w:val="4D4542"/>
      <w:spacing w:val="5"/>
      <w:sz w:val="52"/>
      <w:szCs w:val="52"/>
    </w:rPr>
  </w:style>
  <w:style w:type="character" w:customStyle="1" w:styleId="SubtitleChar">
    <w:name w:val="Subtitle Char"/>
    <w:basedOn w:val="DefaultParagraphFont"/>
    <w:rPr>
      <w:rFonts w:ascii="Calibri" w:hAnsi="Calibri"/>
      <w:i/>
      <w:iCs/>
      <w:color w:val="FF7605"/>
      <w:spacing w:val="15"/>
      <w:sz w:val="24"/>
      <w:szCs w:val="24"/>
    </w:rPr>
  </w:style>
  <w:style w:type="character" w:customStyle="1" w:styleId="InternetLink">
    <w:name w:val="Internet Link"/>
    <w:basedOn w:val="DefaultParagraphFont"/>
    <w:rPr>
      <w:color w:val="89AAD3"/>
      <w:u w:val="single"/>
    </w:rPr>
  </w:style>
  <w:style w:type="character" w:customStyle="1" w:styleId="apple-converted-space">
    <w:name w:val="apple-converted-space"/>
    <w:basedOn w:val="DefaultParagraphFont"/>
  </w:style>
  <w:style w:type="character" w:customStyle="1" w:styleId="BalloonTextChar">
    <w:name w:val="Balloon Text Char"/>
    <w:basedOn w:val="DefaultParagraphFont"/>
    <w:rPr>
      <w:rFonts w:ascii="Tahoma" w:hAnsi="Tahoma" w:cs="Tahoma"/>
      <w:sz w:val="16"/>
      <w:szCs w:val="16"/>
    </w:rPr>
  </w:style>
  <w:style w:type="character" w:customStyle="1" w:styleId="ListLabel1">
    <w:name w:val="ListLabel 1"/>
    <w:rPr>
      <w:u w:val="none"/>
    </w:rPr>
  </w:style>
  <w:style w:type="character" w:customStyle="1" w:styleId="ListLabel2">
    <w:name w:val="ListLabel 2"/>
    <w:rPr>
      <w:rFonts w:cs="OpenSymbol"/>
    </w:rPr>
  </w:style>
  <w:style w:type="character" w:customStyle="1" w:styleId="ListLabel3">
    <w:name w:val="ListLabel 3"/>
    <w:rPr>
      <w:rFonts w:cs="Liberation Serif"/>
    </w:rPr>
  </w:style>
  <w:style w:type="character" w:customStyle="1" w:styleId="ListLabel4">
    <w:name w:val="ListLabel 4"/>
    <w:rPr>
      <w:rFonts w:cs="Courier New"/>
    </w:rPr>
  </w:style>
  <w:style w:type="paragraph" w:customStyle="1" w:styleId="Heading">
    <w:name w:val="Heading"/>
    <w:basedOn w:val="Normal"/>
    <w:next w:val="TextBody"/>
    <w:pPr>
      <w:keepNext/>
      <w:spacing w:before="240" w:after="120"/>
    </w:pPr>
    <w:rPr>
      <w:rFonts w:ascii="Liberation Sans" w:hAnsi="Liberation Sans" w:cs="DejaVu Sans"/>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sz w:val="24"/>
      <w:szCs w:val="24"/>
    </w:rPr>
  </w:style>
  <w:style w:type="paragraph" w:customStyle="1" w:styleId="Index">
    <w:name w:val="Index"/>
    <w:basedOn w:val="Normal"/>
    <w:pPr>
      <w:suppressLineNumbers/>
    </w:pPr>
  </w:style>
  <w:style w:type="paragraph" w:styleId="Title">
    <w:name w:val="Title"/>
    <w:basedOn w:val="Normal"/>
    <w:pPr>
      <w:pBdr>
        <w:bottom w:val="single" w:sz="8" w:space="0" w:color="FF7605"/>
      </w:pBdr>
      <w:spacing w:after="300" w:line="100" w:lineRule="atLeast"/>
      <w:contextualSpacing/>
    </w:pPr>
    <w:rPr>
      <w:color w:val="4D4542"/>
      <w:spacing w:val="5"/>
      <w:sz w:val="52"/>
      <w:szCs w:val="52"/>
    </w:rPr>
  </w:style>
  <w:style w:type="paragraph" w:styleId="Subtitle">
    <w:name w:val="Subtitle"/>
    <w:basedOn w:val="Normal"/>
    <w:rPr>
      <w:i/>
      <w:iCs/>
      <w:color w:val="FF7605"/>
      <w:spacing w:val="15"/>
      <w:sz w:val="24"/>
      <w:szCs w:val="24"/>
    </w:rPr>
  </w:style>
  <w:style w:type="paragraph" w:customStyle="1" w:styleId="PreformattedText">
    <w:name w:val="Preformatted Text"/>
    <w:basedOn w:val="Normal"/>
    <w:pPr>
      <w:widowControl w:val="0"/>
      <w:spacing w:after="0" w:line="100" w:lineRule="atLeast"/>
    </w:pPr>
    <w:rPr>
      <w:rFonts w:ascii="DejaVu Sans Mono" w:eastAsia="DejaVu Sans Mono" w:hAnsi="DejaVu Sans Mono" w:cs="DejaVu Sans Mono"/>
      <w:sz w:val="24"/>
      <w:szCs w:val="20"/>
      <w:lang w:eastAsia="zh-CN" w:bidi="hi-IN"/>
    </w:rPr>
  </w:style>
  <w:style w:type="paragraph" w:styleId="ListParagraph">
    <w:name w:val="List Paragraph"/>
    <w:basedOn w:val="Normal"/>
    <w:pPr>
      <w:ind w:left="720"/>
      <w:contextualSpacing/>
    </w:pPr>
  </w:style>
  <w:style w:type="paragraph" w:styleId="BalloonText">
    <w:name w:val="Balloon Text"/>
    <w:basedOn w:val="Normal"/>
    <w:pPr>
      <w:spacing w:after="0" w:line="100" w:lineRule="atLeast"/>
    </w:pPr>
    <w:rPr>
      <w:rFonts w:ascii="Tahoma" w:hAnsi="Tahoma" w:cs="Tahoma"/>
      <w:sz w:val="16"/>
      <w:szCs w:val="16"/>
    </w:rPr>
  </w:style>
  <w:style w:type="character" w:styleId="Hyperlink">
    <w:name w:val="Hyperlink"/>
    <w:basedOn w:val="DefaultParagraphFont"/>
    <w:uiPriority w:val="99"/>
    <w:unhideWhenUsed/>
    <w:rsid w:val="00DC142C"/>
    <w:rPr>
      <w:color w:val="0000FF" w:themeColor="hyperlink"/>
      <w:u w:val="single"/>
    </w:rPr>
  </w:style>
  <w:style w:type="paragraph" w:customStyle="1" w:styleId="Default">
    <w:name w:val="Default"/>
    <w:rsid w:val="00715D21"/>
    <w:pPr>
      <w:autoSpaceDE w:val="0"/>
      <w:autoSpaceDN w:val="0"/>
      <w:adjustRightInd w:val="0"/>
      <w:spacing w:after="0" w:line="240" w:lineRule="auto"/>
    </w:pPr>
    <w:rPr>
      <w:rFonts w:ascii="Courier New" w:eastAsia="Calibri" w:hAnsi="Courier New" w:cs="Courier New"/>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rPr>
      <w:rFonts w:ascii="Calibri" w:eastAsia="DejaVu Sans"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rPr>
      <w:rFonts w:ascii="Calibri" w:hAnsi="Calibri"/>
      <w:color w:val="4D4542"/>
      <w:spacing w:val="5"/>
      <w:sz w:val="52"/>
      <w:szCs w:val="52"/>
    </w:rPr>
  </w:style>
  <w:style w:type="character" w:customStyle="1" w:styleId="SubtitleChar">
    <w:name w:val="Subtitle Char"/>
    <w:basedOn w:val="DefaultParagraphFont"/>
    <w:rPr>
      <w:rFonts w:ascii="Calibri" w:hAnsi="Calibri"/>
      <w:i/>
      <w:iCs/>
      <w:color w:val="FF7605"/>
      <w:spacing w:val="15"/>
      <w:sz w:val="24"/>
      <w:szCs w:val="24"/>
    </w:rPr>
  </w:style>
  <w:style w:type="character" w:customStyle="1" w:styleId="InternetLink">
    <w:name w:val="Internet Link"/>
    <w:basedOn w:val="DefaultParagraphFont"/>
    <w:rPr>
      <w:color w:val="89AAD3"/>
      <w:u w:val="single"/>
    </w:rPr>
  </w:style>
  <w:style w:type="character" w:customStyle="1" w:styleId="apple-converted-space">
    <w:name w:val="apple-converted-space"/>
    <w:basedOn w:val="DefaultParagraphFont"/>
  </w:style>
  <w:style w:type="character" w:customStyle="1" w:styleId="BalloonTextChar">
    <w:name w:val="Balloon Text Char"/>
    <w:basedOn w:val="DefaultParagraphFont"/>
    <w:rPr>
      <w:rFonts w:ascii="Tahoma" w:hAnsi="Tahoma" w:cs="Tahoma"/>
      <w:sz w:val="16"/>
      <w:szCs w:val="16"/>
    </w:rPr>
  </w:style>
  <w:style w:type="character" w:customStyle="1" w:styleId="ListLabel1">
    <w:name w:val="ListLabel 1"/>
    <w:rPr>
      <w:u w:val="none"/>
    </w:rPr>
  </w:style>
  <w:style w:type="character" w:customStyle="1" w:styleId="ListLabel2">
    <w:name w:val="ListLabel 2"/>
    <w:rPr>
      <w:rFonts w:cs="OpenSymbol"/>
    </w:rPr>
  </w:style>
  <w:style w:type="character" w:customStyle="1" w:styleId="ListLabel3">
    <w:name w:val="ListLabel 3"/>
    <w:rPr>
      <w:rFonts w:cs="Liberation Serif"/>
    </w:rPr>
  </w:style>
  <w:style w:type="character" w:customStyle="1" w:styleId="ListLabel4">
    <w:name w:val="ListLabel 4"/>
    <w:rPr>
      <w:rFonts w:cs="Courier New"/>
    </w:rPr>
  </w:style>
  <w:style w:type="paragraph" w:customStyle="1" w:styleId="Heading">
    <w:name w:val="Heading"/>
    <w:basedOn w:val="Normal"/>
    <w:next w:val="TextBody"/>
    <w:pPr>
      <w:keepNext/>
      <w:spacing w:before="240" w:after="120"/>
    </w:pPr>
    <w:rPr>
      <w:rFonts w:ascii="Liberation Sans" w:hAnsi="Liberation Sans" w:cs="DejaVu Sans"/>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sz w:val="24"/>
      <w:szCs w:val="24"/>
    </w:rPr>
  </w:style>
  <w:style w:type="paragraph" w:customStyle="1" w:styleId="Index">
    <w:name w:val="Index"/>
    <w:basedOn w:val="Normal"/>
    <w:pPr>
      <w:suppressLineNumbers/>
    </w:pPr>
  </w:style>
  <w:style w:type="paragraph" w:styleId="Title">
    <w:name w:val="Title"/>
    <w:basedOn w:val="Normal"/>
    <w:pPr>
      <w:pBdr>
        <w:bottom w:val="single" w:sz="8" w:space="0" w:color="FF7605"/>
      </w:pBdr>
      <w:spacing w:after="300" w:line="100" w:lineRule="atLeast"/>
      <w:contextualSpacing/>
    </w:pPr>
    <w:rPr>
      <w:color w:val="4D4542"/>
      <w:spacing w:val="5"/>
      <w:sz w:val="52"/>
      <w:szCs w:val="52"/>
    </w:rPr>
  </w:style>
  <w:style w:type="paragraph" w:styleId="Subtitle">
    <w:name w:val="Subtitle"/>
    <w:basedOn w:val="Normal"/>
    <w:rPr>
      <w:i/>
      <w:iCs/>
      <w:color w:val="FF7605"/>
      <w:spacing w:val="15"/>
      <w:sz w:val="24"/>
      <w:szCs w:val="24"/>
    </w:rPr>
  </w:style>
  <w:style w:type="paragraph" w:customStyle="1" w:styleId="PreformattedText">
    <w:name w:val="Preformatted Text"/>
    <w:basedOn w:val="Normal"/>
    <w:pPr>
      <w:widowControl w:val="0"/>
      <w:spacing w:after="0" w:line="100" w:lineRule="atLeast"/>
    </w:pPr>
    <w:rPr>
      <w:rFonts w:ascii="DejaVu Sans Mono" w:eastAsia="DejaVu Sans Mono" w:hAnsi="DejaVu Sans Mono" w:cs="DejaVu Sans Mono"/>
      <w:sz w:val="24"/>
      <w:szCs w:val="20"/>
      <w:lang w:eastAsia="zh-CN" w:bidi="hi-IN"/>
    </w:rPr>
  </w:style>
  <w:style w:type="paragraph" w:styleId="ListParagraph">
    <w:name w:val="List Paragraph"/>
    <w:basedOn w:val="Normal"/>
    <w:pPr>
      <w:ind w:left="720"/>
      <w:contextualSpacing/>
    </w:pPr>
  </w:style>
  <w:style w:type="paragraph" w:styleId="BalloonText">
    <w:name w:val="Balloon Text"/>
    <w:basedOn w:val="Normal"/>
    <w:pPr>
      <w:spacing w:after="0" w:line="100" w:lineRule="atLeast"/>
    </w:pPr>
    <w:rPr>
      <w:rFonts w:ascii="Tahoma" w:hAnsi="Tahoma" w:cs="Tahoma"/>
      <w:sz w:val="16"/>
      <w:szCs w:val="16"/>
    </w:rPr>
  </w:style>
  <w:style w:type="character" w:styleId="Hyperlink">
    <w:name w:val="Hyperlink"/>
    <w:basedOn w:val="DefaultParagraphFont"/>
    <w:uiPriority w:val="99"/>
    <w:unhideWhenUsed/>
    <w:rsid w:val="00DC142C"/>
    <w:rPr>
      <w:color w:val="0000FF" w:themeColor="hyperlink"/>
      <w:u w:val="single"/>
    </w:rPr>
  </w:style>
  <w:style w:type="paragraph" w:customStyle="1" w:styleId="Default">
    <w:name w:val="Default"/>
    <w:rsid w:val="00715D21"/>
    <w:pPr>
      <w:autoSpaceDE w:val="0"/>
      <w:autoSpaceDN w:val="0"/>
      <w:adjustRightInd w:val="0"/>
      <w:spacing w:after="0" w:line="240" w:lineRule="auto"/>
    </w:pPr>
    <w:rPr>
      <w:rFonts w:ascii="Courier New" w:eastAsia="Calibri"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ncep.pmb.dataflow@noa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tp.ncep.noaa.gov/data/nccf/nonoperational/com/hrrr/prod/hrr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404</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Caruso. Magee</dc:creator>
  <cp:lastModifiedBy>Rebecca Cosgrove</cp:lastModifiedBy>
  <cp:revision>3</cp:revision>
  <cp:lastPrinted>2014-09-05T15:06:00Z</cp:lastPrinted>
  <dcterms:created xsi:type="dcterms:W3CDTF">2014-09-22T19:27:00Z</dcterms:created>
  <dcterms:modified xsi:type="dcterms:W3CDTF">2014-09-30T16:27:00Z</dcterms:modified>
</cp:coreProperties>
</file>